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COVER LETTER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(Date)</w:t>
      </w:r>
    </w:p>
    <w:p w:rsidR="00000000" w:rsidDel="00000000" w:rsidP="00000000" w:rsidRDefault="00000000" w:rsidRPr="00000000" w14:paraId="0000000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TO: </w:t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The Editor-in-Chief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080" w:firstLine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Philippine Journal of Orthopaedics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Subject: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  <w:tab/>
        <w:t xml:space="preserve">SUBMISSION OF MANUSCRIPT FOR PUBLICATION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We intend to publish the manuscript/, entitled “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,” under the Section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[Original article, Review Article, Feature Article, Brief Report, Case Report, Images in Orthopaedics, Letter-to-the-Editor] </w:t>
      </w:r>
      <w:r w:rsidDel="00000000" w:rsidR="00000000" w:rsidRPr="00000000">
        <w:rPr>
          <w:sz w:val="20"/>
          <w:szCs w:val="20"/>
          <w:rtl w:val="0"/>
        </w:rPr>
        <w:t xml:space="preserve">in the Philippine Journal of Orthopaedics.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 behalf of all the authors, I shall act as the corresponding author with the journal from this point onward.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Attached herewith is the completely accomplished Author Form.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Furthermore, we respectfully suggest the following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reviewer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(s) for our manuscript.</w:t>
      </w:r>
    </w:p>
    <w:tbl>
      <w:tblPr>
        <w:tblStyle w:val="Table1"/>
        <w:tblW w:w="959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2536"/>
        <w:gridCol w:w="2142"/>
        <w:gridCol w:w="2502"/>
        <w:tblGridChange w:id="0">
          <w:tblGrid>
            <w:gridCol w:w="2410"/>
            <w:gridCol w:w="2536"/>
            <w:gridCol w:w="2142"/>
            <w:gridCol w:w="25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Name and Salutation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(e.g., Prof., Dr., etc)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Position/Designation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Institutional Affiliation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Email 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Sincerely,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(Name)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Corresponding Author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(Institutional Postal Mailing Address)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(Institutional Telephone/Fax Number)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(Work Email)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